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tbl>
      <w:tblPr/>
      <w:tblGrid>
        <w:gridCol w:w="1980"/>
        <w:gridCol w:w="1701"/>
        <w:gridCol w:w="2126"/>
        <w:gridCol w:w="1418"/>
        <w:gridCol w:w="1984"/>
        <w:gridCol w:w="1169"/>
      </w:tblGrid>
      <w:tr>
        <w:trPr>
          <w:trHeight w:val="1567"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object w:dxaOrig="1730" w:dyaOrig="1094">
                <v:rect xmlns:o="urn:schemas-microsoft-com:office:office" xmlns:v="urn:schemas-microsoft-com:vml" id="rectole0000000000" style="width:86.500000pt;height:54.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object w:dxaOrig="1497" w:dyaOrig="1270">
                <v:rect xmlns:o="urn:schemas-microsoft-com:office:office" xmlns:v="urn:schemas-microsoft-com:vml" id="rectole0000000001" style="width:74.850000pt;height:63.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object w:dxaOrig="1862" w:dyaOrig="1080">
                <v:rect xmlns:o="urn:schemas-microsoft-com:office:office" xmlns:v="urn:schemas-microsoft-com:vml" id="rectole0000000002" style="width:93.100000pt;height:54.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object w:dxaOrig="1123" w:dyaOrig="1233">
                <v:rect xmlns:o="urn:schemas-microsoft-com:office:office" xmlns:v="urn:schemas-microsoft-com:vml" id="rectole0000000003" style="width:56.150000pt;height:61.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object w:dxaOrig="1593" w:dyaOrig="1353">
                <v:rect xmlns:o="urn:schemas-microsoft-com:office:office" xmlns:v="urn:schemas-microsoft-com:vml" id="rectole0000000004" style="width:79.650000pt;height:67.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tc>
        <w:tc>
          <w:tcPr>
            <w:tcW w:w="11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object w:dxaOrig="806" w:dyaOrig="1172">
                <v:rect xmlns:o="urn:schemas-microsoft-com:office:office" xmlns:v="urn:schemas-microsoft-com:vml" id="rectole0000000005" style="width:40.300000pt;height:58.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bl>
      <w:tblPr/>
      <w:tblGrid>
        <w:gridCol w:w="2972"/>
        <w:gridCol w:w="567"/>
        <w:gridCol w:w="2268"/>
        <w:gridCol w:w="4037"/>
      </w:tblGrid>
      <w:tr>
        <w:trPr>
          <w:trHeight w:val="416"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Course Name</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Graphic designing (canva)</w:t>
            </w:r>
          </w:p>
        </w:tc>
      </w:tr>
      <w:tr>
        <w:trPr>
          <w:trHeight w:val="497"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College Name</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Mangayarkarasi College of Arts and Science for Women</w:t>
              <w:br/>
              <w:t xml:space="preserve">Paravai, Madurai - 625002</w:t>
            </w:r>
          </w:p>
        </w:tc>
      </w:tr>
      <w:tr>
        <w:trPr>
          <w:trHeight w:val="497"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College Code</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MKU251</w:t>
            </w:r>
          </w:p>
        </w:tc>
      </w:tr>
      <w:tr>
        <w:trPr>
          <w:trHeight w:val="525"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Skill Offering Id</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076"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Project Title</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Designing visually appealing for a debate competition </w:t>
            </w:r>
          </w:p>
        </w:tc>
      </w:tr>
      <w:tr>
        <w:trPr>
          <w:trHeight w:val="699"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Project Submitted To</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Madurai Kamaraj University</w:t>
              <w:br/>
              <w:t xml:space="preserve">( Naan Mudhalvan Scheme(TNSDC))</w:t>
            </w:r>
          </w:p>
        </w:tc>
      </w:tr>
      <w:tr>
        <w:trPr>
          <w:trHeight w:val="525"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Year</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2023</w:t>
            </w:r>
          </w:p>
        </w:tc>
      </w:tr>
      <w:tr>
        <w:trPr>
          <w:trHeight w:val="497"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Department</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B.A English Department </w:t>
            </w:r>
          </w:p>
        </w:tc>
      </w:tr>
      <w:tr>
        <w:trPr>
          <w:trHeight w:val="525"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Semester</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5</w:t>
            </w:r>
          </w:p>
        </w:tc>
      </w:tr>
      <w:tr>
        <w:trPr>
          <w:trHeight w:val="497"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Group Number</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4</w:t>
            </w:r>
          </w:p>
        </w:tc>
      </w:tr>
      <w:tr>
        <w:trPr>
          <w:trHeight w:val="525"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Total Members of the Group</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4</w:t>
            </w:r>
          </w:p>
        </w:tc>
      </w:tr>
      <w:tr>
        <w:trPr>
          <w:trHeight w:val="497" w:hRule="auto"/>
          <w:jc w:val="center"/>
        </w:trPr>
        <w:tc>
          <w:tcPr>
            <w:tcW w:w="9844"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Group Members Details</w:t>
            </w:r>
          </w:p>
        </w:tc>
      </w:tr>
      <w:tr>
        <w:trPr>
          <w:trHeight w:val="412" w:hRule="auto"/>
          <w:jc w:val="center"/>
        </w:trPr>
        <w:tc>
          <w:tcPr>
            <w:tcW w:w="297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Name of the Member</w:t>
            </w:r>
          </w:p>
        </w:tc>
        <w:tc>
          <w:tcPr>
            <w:tcW w:w="2835" w:type="dxa"/>
            <w:gridSpan w:val="2"/>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University Register. No</w:t>
            </w:r>
          </w:p>
        </w:tc>
        <w:tc>
          <w:tcPr>
            <w:tcW w:w="4037"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Student NM ID</w:t>
            </w:r>
          </w:p>
        </w:tc>
      </w:tr>
      <w:tr>
        <w:trPr>
          <w:trHeight w:val="525" w:hRule="auto"/>
          <w:jc w:val="center"/>
        </w:trPr>
        <w:tc>
          <w:tcPr>
            <w:tcW w:w="29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P. Grace Jemima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C1A17418 </w:t>
            </w:r>
          </w:p>
        </w:tc>
        <w:tc>
          <w:tcPr>
            <w:tcW w:w="40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F5D81292439ACD91514CC272DACF65</w:t>
            </w:r>
          </w:p>
        </w:tc>
      </w:tr>
      <w:tr>
        <w:trPr>
          <w:trHeight w:val="497" w:hRule="auto"/>
          <w:jc w:val="center"/>
        </w:trPr>
        <w:tc>
          <w:tcPr>
            <w:tcW w:w="29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S. Harini</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C1A17419</w:t>
            </w:r>
          </w:p>
        </w:tc>
        <w:tc>
          <w:tcPr>
            <w:tcW w:w="40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60CE61543F38EA1855E4D5F8DB372ED </w:t>
            </w:r>
          </w:p>
        </w:tc>
      </w:tr>
      <w:tr>
        <w:trPr>
          <w:trHeight w:val="497" w:hRule="auto"/>
          <w:jc w:val="center"/>
        </w:trPr>
        <w:tc>
          <w:tcPr>
            <w:tcW w:w="29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M.J. Inthu Harini</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C1A17421</w:t>
            </w:r>
          </w:p>
        </w:tc>
        <w:tc>
          <w:tcPr>
            <w:tcW w:w="40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COO9F5D25C3E4D389544213C5192F</w:t>
            </w:r>
          </w:p>
        </w:tc>
      </w:tr>
      <w:tr>
        <w:trPr>
          <w:trHeight w:val="497" w:hRule="auto"/>
          <w:jc w:val="center"/>
        </w:trPr>
        <w:tc>
          <w:tcPr>
            <w:tcW w:w="29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M. Jancy</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C1A17422</w:t>
            </w:r>
          </w:p>
        </w:tc>
        <w:tc>
          <w:tcPr>
            <w:tcW w:w="40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C009F5D25C3E4D389544213C5192F</w:t>
            </w:r>
          </w:p>
        </w:tc>
      </w:tr>
      <w:tr>
        <w:trPr>
          <w:trHeight w:val="525" w:hRule="auto"/>
          <w:jc w:val="center"/>
        </w:trPr>
        <w:tc>
          <w:tcPr>
            <w:tcW w:w="29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283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c>
          <w:tcPr>
            <w:tcW w:w="40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295"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Under the Guidance</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497" w:hRule="auto"/>
          <w:jc w:val="center"/>
        </w:trPr>
        <w:tc>
          <w:tcPr>
            <w:tcW w:w="353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SPOC</w:t>
            </w:r>
          </w:p>
        </w:tc>
        <w:tc>
          <w:tcPr>
            <w:tcW w:w="630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Ms.P.UMADEVI</w:t>
            </w: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217" w:left="0" w:firstLine="0"/>
        <w:jc w:val="both"/>
        <w:rPr>
          <w:rFonts w:ascii="Times New Roman" w:hAnsi="Times New Roman" w:cs="Times New Roman" w:eastAsia="Times New Roman"/>
          <w:b/>
          <w:color w:val="auto"/>
          <w:spacing w:val="0"/>
          <w:position w:val="0"/>
          <w:sz w:val="28"/>
          <w:shd w:fill="auto" w:val="clear"/>
        </w:rPr>
      </w:pPr>
    </w:p>
    <w:p>
      <w:pPr>
        <w:spacing w:before="60" w:after="0" w:line="360"/>
        <w:ind w:right="217" w:left="0" w:firstLine="0"/>
        <w:jc w:val="both"/>
        <w:rPr>
          <w:rFonts w:ascii="Times New Roman" w:hAnsi="Times New Roman" w:cs="Times New Roman" w:eastAsia="Times New Roman"/>
          <w:b/>
          <w:color w:val="auto"/>
          <w:spacing w:val="0"/>
          <w:position w:val="0"/>
          <w:sz w:val="28"/>
          <w:shd w:fill="auto" w:val="clear"/>
        </w:rPr>
      </w:pPr>
    </w:p>
    <w:p>
      <w:pPr>
        <w:spacing w:before="60" w:after="0" w:line="360"/>
        <w:ind w:right="217"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Cambria" w:hAnsi="Cambria" w:cs="Cambria" w:eastAsia="Cambria"/>
          <w:b/>
          <w:color w:val="auto"/>
          <w:spacing w:val="0"/>
          <w:position w:val="0"/>
          <w:sz w:val="40"/>
          <w:u w:val="single"/>
          <w:shd w:fill="auto" w:val="clear"/>
        </w:rPr>
      </w:pPr>
      <w:r>
        <w:rPr>
          <w:rFonts w:ascii="Cambria" w:hAnsi="Cambria" w:cs="Cambria" w:eastAsia="Cambria"/>
          <w:b/>
          <w:color w:val="auto"/>
          <w:spacing w:val="0"/>
          <w:position w:val="0"/>
          <w:sz w:val="40"/>
          <w:u w:val="single"/>
          <w:shd w:fill="auto" w:val="clear"/>
        </w:rPr>
        <w:t xml:space="preserve">Disgining visually appealing for a debate competition</w:t>
      </w:r>
    </w:p>
    <w:p>
      <w:pPr>
        <w:widowControl w:val="false"/>
        <w:spacing w:before="0" w:after="200" w:line="276"/>
        <w:ind w:right="0" w:left="0" w:firstLine="0"/>
        <w:jc w:val="center"/>
        <w:rPr>
          <w:rFonts w:ascii="Cambria" w:hAnsi="Cambria" w:cs="Cambria" w:eastAsia="Cambria"/>
          <w:color w:val="auto"/>
          <w:spacing w:val="0"/>
          <w:position w:val="0"/>
          <w:sz w:val="24"/>
          <w:u w:val="single"/>
          <w:shd w:fill="auto" w:val="clear"/>
        </w:rPr>
      </w:pPr>
    </w:p>
    <w:p>
      <w:pPr>
        <w:widowControl w:val="false"/>
        <w:numPr>
          <w:ilvl w:val="0"/>
          <w:numId w:val="66"/>
        </w:numPr>
        <w:spacing w:before="137" w:after="200" w:line="276"/>
        <w:ind w:right="0" w:left="786" w:hanging="360"/>
        <w:jc w:val="both"/>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Introduction.</w:t>
      </w:r>
    </w:p>
    <w:p>
      <w:pPr>
        <w:spacing w:before="137" w:after="0" w:line="240"/>
        <w:ind w:right="0" w:left="1080" w:hanging="361"/>
        <w:jc w:val="both"/>
        <w:rPr>
          <w:rFonts w:ascii="Cambria" w:hAnsi="Cambria" w:cs="Cambria" w:eastAsia="Cambria"/>
          <w:color w:val="auto"/>
          <w:spacing w:val="0"/>
          <w:position w:val="0"/>
          <w:sz w:val="24"/>
          <w:u w:val="single"/>
          <w:shd w:fill="auto" w:val="clear"/>
        </w:rPr>
      </w:pPr>
    </w:p>
    <w:p>
      <w:pPr>
        <w:spacing w:before="0" w:after="0" w:line="240"/>
        <w:ind w:right="0" w:left="0" w:firstLine="0"/>
        <w:jc w:val="both"/>
        <w:rPr>
          <w:rFonts w:ascii="Cambria" w:hAnsi="Cambria" w:cs="Cambria" w:eastAsia="Cambria"/>
          <w:i/>
          <w:color w:val="auto"/>
          <w:spacing w:val="0"/>
          <w:position w:val="0"/>
          <w:sz w:val="28"/>
          <w:shd w:fill="auto" w:val="clear"/>
        </w:rPr>
      </w:pPr>
      <w:r>
        <w:rPr>
          <w:rFonts w:ascii="Cambria" w:hAnsi="Cambria" w:cs="Cambria" w:eastAsia="Cambria"/>
          <w:i/>
          <w:color w:val="auto"/>
          <w:spacing w:val="0"/>
          <w:position w:val="0"/>
          <w:sz w:val="28"/>
          <w:shd w:fill="auto" w:val="clear"/>
        </w:rPr>
        <w:t xml:space="preserve">       1.1 Overview</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With canva's wide selection of template and easy to use drag and drop certificates generator, you can come up with the certificate you need in minutes, no design experience needed! Add high quality images and illustrations, choose from over a hundred fonts and customize colors in a few clicks. Title, presentation line, the recipient and issuer details, description, data, signature, border, seal, and a logo.</w:t>
      </w:r>
    </w:p>
    <w:p>
      <w:pPr>
        <w:spacing w:before="0" w:after="0" w:line="240"/>
        <w:ind w:right="0" w:left="709" w:firstLine="0"/>
        <w:jc w:val="both"/>
        <w:rPr>
          <w:rFonts w:ascii="Cambria" w:hAnsi="Cambria" w:cs="Cambria" w:eastAsia="Cambria"/>
          <w:color w:val="auto"/>
          <w:spacing w:val="0"/>
          <w:position w:val="0"/>
          <w:sz w:val="24"/>
          <w:shd w:fill="auto" w:val="clear"/>
        </w:rPr>
      </w:pPr>
    </w:p>
    <w:p>
      <w:pPr>
        <w:spacing w:before="0" w:after="0" w:line="240"/>
        <w:ind w:right="0" w:left="709" w:firstLine="0"/>
        <w:jc w:val="both"/>
        <w:rPr>
          <w:rFonts w:ascii="Cambria" w:hAnsi="Cambria" w:cs="Cambria" w:eastAsia="Cambria"/>
          <w:color w:val="auto"/>
          <w:spacing w:val="0"/>
          <w:position w:val="0"/>
          <w:sz w:val="24"/>
          <w:shd w:fill="auto" w:val="clear"/>
        </w:rPr>
      </w:pPr>
    </w:p>
    <w:p>
      <w:pPr>
        <w:spacing w:before="0" w:after="0" w:line="240"/>
        <w:ind w:right="0" w:left="709" w:firstLine="0"/>
        <w:jc w:val="both"/>
        <w:rPr>
          <w:rFonts w:ascii="Cambria" w:hAnsi="Cambria" w:cs="Cambria" w:eastAsia="Cambria"/>
          <w:b/>
          <w:i/>
          <w:color w:val="auto"/>
          <w:spacing w:val="0"/>
          <w:position w:val="0"/>
          <w:sz w:val="28"/>
          <w:shd w:fill="auto" w:val="clear"/>
        </w:rPr>
      </w:pPr>
      <w:r>
        <w:rPr>
          <w:rFonts w:ascii="Cambria" w:hAnsi="Cambria" w:cs="Cambria" w:eastAsia="Cambria"/>
          <w:i/>
          <w:color w:val="auto"/>
          <w:spacing w:val="0"/>
          <w:position w:val="0"/>
          <w:sz w:val="28"/>
          <w:shd w:fill="auto" w:val="clear"/>
        </w:rPr>
        <w:t xml:space="preserve">1.2  Purpose</w:t>
      </w:r>
    </w:p>
    <w:p>
      <w:pPr>
        <w:spacing w:before="0" w:after="0" w:line="240"/>
        <w:ind w:right="0" w:left="709"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76"/>
        <w:ind w:right="0" w:left="709"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crafting visually striking certificates for a debate competition using canva Project focuses on creating impressive and memorable certificates to recognize the participants, winners, and contributors of a debate competition. Give people the recognition they deserve with a professionally designed certificates from canva. Whether you’re awarding an employee for their loyalty and service or acknowledging a speaker who has imparted their expertise during a talk, give them a beautifully designed certificate to remember.</w:t>
      </w: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76"/>
        <w:ind w:right="0" w:left="709"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widowControl w:val="false"/>
        <w:numPr>
          <w:ilvl w:val="0"/>
          <w:numId w:val="73"/>
        </w:numPr>
        <w:spacing w:before="137" w:after="200" w:line="276"/>
        <w:ind w:right="0" w:left="786" w:hanging="360"/>
        <w:jc w:val="both"/>
        <w:rPr>
          <w:rFonts w:ascii="Cambria" w:hAnsi="Cambria" w:cs="Cambria" w:eastAsia="Cambria"/>
          <w:b/>
          <w:color w:val="auto"/>
          <w:spacing w:val="0"/>
          <w:position w:val="0"/>
          <w:sz w:val="32"/>
          <w:u w:val="single"/>
          <w:shd w:fill="auto" w:val="clear"/>
        </w:rPr>
      </w:pPr>
      <w:r>
        <w:rPr>
          <w:rFonts w:ascii="Cambria" w:hAnsi="Cambria" w:cs="Cambria" w:eastAsia="Cambria"/>
          <w:b/>
          <w:color w:val="auto"/>
          <w:spacing w:val="0"/>
          <w:position w:val="0"/>
          <w:sz w:val="32"/>
          <w:u w:val="single"/>
          <w:shd w:fill="auto" w:val="clear"/>
        </w:rPr>
        <w:t xml:space="preserve">Problem  Definition and Design Thinking</w:t>
      </w:r>
    </w:p>
    <w:p>
      <w:pPr>
        <w:spacing w:before="137" w:after="0" w:line="240"/>
        <w:ind w:right="0" w:left="1080" w:hanging="361"/>
        <w:jc w:val="both"/>
        <w:rPr>
          <w:rFonts w:ascii="Cambria" w:hAnsi="Cambria" w:cs="Cambria" w:eastAsia="Cambria"/>
          <w:color w:val="auto"/>
          <w:spacing w:val="0"/>
          <w:position w:val="0"/>
          <w:sz w:val="24"/>
          <w:shd w:fill="auto" w:val="clear"/>
        </w:rPr>
      </w:pPr>
    </w:p>
    <w:p>
      <w:pPr>
        <w:spacing w:before="137" w:after="0" w:line="240"/>
        <w:ind w:right="0" w:left="1080" w:hanging="361"/>
        <w:jc w:val="both"/>
        <w:rPr>
          <w:rFonts w:ascii="Cambria" w:hAnsi="Cambria" w:cs="Cambria" w:eastAsia="Cambria"/>
          <w:color w:val="auto"/>
          <w:spacing w:val="0"/>
          <w:position w:val="0"/>
          <w:sz w:val="24"/>
          <w:shd w:fill="auto" w:val="clear"/>
        </w:rPr>
      </w:pPr>
    </w:p>
    <w:p>
      <w:pPr>
        <w:widowControl w:val="false"/>
        <w:numPr>
          <w:ilvl w:val="0"/>
          <w:numId w:val="75"/>
        </w:numPr>
        <w:spacing w:before="0" w:after="200" w:line="276"/>
        <w:ind w:right="0" w:left="144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Empathy  Map      </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7049">
          <v:rect xmlns:o="urn:schemas-microsoft-com:office:office" xmlns:v="urn:schemas-microsoft-com:vml" id="rectole0000000006" style="width:432.000000pt;height:352.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2.2  Ideation and Brainstroming Map</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364">
          <v:rect xmlns:o="urn:schemas-microsoft-com:office:office" xmlns:v="urn:schemas-microsoft-com:vml" id="rectole0000000007" style="width:432.000000pt;height:218.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40"/>
        <w:ind w:right="0" w:left="0" w:firstLine="0"/>
        <w:jc w:val="both"/>
        <w:rPr>
          <w:rFonts w:ascii="Cambria" w:hAnsi="Cambria" w:cs="Cambria" w:eastAsia="Cambria"/>
          <w:color w:val="auto"/>
          <w:spacing w:val="0"/>
          <w:position w:val="0"/>
          <w:sz w:val="24"/>
          <w:shd w:fill="auto" w:val="clear"/>
        </w:rPr>
      </w:pPr>
    </w:p>
    <w:p>
      <w:pPr>
        <w:widowControl w:val="false"/>
        <w:spacing w:before="0" w:after="200" w:line="276"/>
        <w:ind w:right="0" w:left="426" w:firstLine="0"/>
        <w:jc w:val="both"/>
        <w:rPr>
          <w:rFonts w:ascii="Cambria" w:hAnsi="Cambria" w:cs="Cambria" w:eastAsia="Cambria"/>
          <w:color w:val="auto"/>
          <w:spacing w:val="0"/>
          <w:position w:val="0"/>
          <w:sz w:val="24"/>
          <w:u w:val="single"/>
          <w:shd w:fill="auto" w:val="clear"/>
        </w:rPr>
      </w:pPr>
    </w:p>
    <w:p>
      <w:pPr>
        <w:widowControl w:val="false"/>
        <w:spacing w:before="0" w:after="200" w:line="276"/>
        <w:ind w:right="0" w:left="786" w:firstLine="0"/>
        <w:jc w:val="both"/>
        <w:rPr>
          <w:rFonts w:ascii="Cambria" w:hAnsi="Cambria" w:cs="Cambria" w:eastAsia="Cambria"/>
          <w:color w:val="auto"/>
          <w:spacing w:val="0"/>
          <w:position w:val="0"/>
          <w:sz w:val="24"/>
          <w:u w:val="single"/>
          <w:shd w:fill="auto" w:val="clear"/>
        </w:rPr>
      </w:pPr>
    </w:p>
    <w:p>
      <w:pPr>
        <w:widowControl w:val="false"/>
        <w:numPr>
          <w:ilvl w:val="0"/>
          <w:numId w:val="83"/>
        </w:numPr>
        <w:spacing w:before="0" w:after="200" w:line="276"/>
        <w:ind w:right="0" w:left="786" w:hanging="360"/>
        <w:jc w:val="both"/>
        <w:rPr>
          <w:rFonts w:ascii="Cambria" w:hAnsi="Cambria" w:cs="Cambria" w:eastAsia="Cambria"/>
          <w:color w:val="auto"/>
          <w:spacing w:val="0"/>
          <w:position w:val="0"/>
          <w:sz w:val="24"/>
          <w:u w:val="single"/>
          <w:shd w:fill="auto" w:val="clear"/>
        </w:rPr>
      </w:pPr>
      <w:r>
        <w:rPr>
          <w:rFonts w:ascii="Cambria" w:hAnsi="Cambria" w:cs="Cambria" w:eastAsia="Cambria"/>
          <w:color w:val="auto"/>
          <w:spacing w:val="0"/>
          <w:position w:val="0"/>
          <w:sz w:val="24"/>
          <w:u w:val="single"/>
          <w:shd w:fill="auto" w:val="clear"/>
        </w:rPr>
        <w:t xml:space="preserve">Result:</w:t>
      </w:r>
    </w:p>
    <w:p>
      <w:pPr>
        <w:spacing w:before="137" w:after="0" w:line="240"/>
        <w:ind w:right="0" w:left="1080" w:hanging="361"/>
        <w:jc w:val="center"/>
        <w:rPr>
          <w:rFonts w:ascii="Cambria" w:hAnsi="Cambria" w:cs="Cambria" w:eastAsia="Cambria"/>
          <w:color w:val="auto"/>
          <w:spacing w:val="0"/>
          <w:position w:val="0"/>
          <w:sz w:val="24"/>
          <w:u w:val="single"/>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-1 </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Milstone -2</w:t>
      </w:r>
    </w:p>
    <w:p>
      <w:pPr>
        <w:spacing w:before="0" w:after="0" w:line="240"/>
        <w:ind w:right="0" w:left="0" w:firstLine="0"/>
        <w:jc w:val="both"/>
        <w:rPr>
          <w:rFonts w:ascii="Cambria" w:hAnsi="Cambria" w:cs="Cambria" w:eastAsia="Cambria"/>
          <w:color w:val="auto"/>
          <w:spacing w:val="0"/>
          <w:position w:val="0"/>
          <w:sz w:val="24"/>
          <w:shd w:fill="auto" w:val="clear"/>
        </w:rPr>
      </w:pPr>
      <w:r>
        <w:object w:dxaOrig="8990" w:dyaOrig="5054">
          <v:rect xmlns:o="urn:schemas-microsoft-com:office:office" xmlns:v="urn:schemas-microsoft-com:vml" id="rectole0000000009" style="width:449.500000pt;height:252.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-3</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- 4</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- 5</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- 6</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- 7</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- 8</w:t>
      </w: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- 10</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Milestone - 11</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b/>
          <w:i/>
          <w:color w:val="auto"/>
          <w:spacing w:val="0"/>
          <w:position w:val="0"/>
          <w:sz w:val="28"/>
          <w:u w:val="single"/>
          <w:shd w:fill="auto" w:val="clear"/>
        </w:rPr>
      </w:pPr>
      <w:r>
        <w:rPr>
          <w:rFonts w:ascii="Cambria" w:hAnsi="Cambria" w:cs="Cambria" w:eastAsia="Cambria"/>
          <w:b/>
          <w:i/>
          <w:color w:val="auto"/>
          <w:spacing w:val="0"/>
          <w:position w:val="0"/>
          <w:sz w:val="28"/>
          <w:shd w:fill="auto" w:val="clear"/>
        </w:rPr>
        <w:t xml:space="preserve">4. </w:t>
      </w:r>
      <w:r>
        <w:rPr>
          <w:rFonts w:ascii="Cambria" w:hAnsi="Cambria" w:cs="Cambria" w:eastAsia="Cambria"/>
          <w:b/>
          <w:i/>
          <w:color w:val="auto"/>
          <w:spacing w:val="0"/>
          <w:position w:val="0"/>
          <w:sz w:val="28"/>
          <w:u w:val="single"/>
          <w:shd w:fill="auto" w:val="clear"/>
        </w:rPr>
        <w:t xml:space="preserve">Advantages :</w:t>
      </w:r>
    </w:p>
    <w:p>
      <w:pPr>
        <w:numPr>
          <w:ilvl w:val="0"/>
          <w:numId w:val="105"/>
        </w:numPr>
        <w:spacing w:before="137" w:after="0" w:line="240"/>
        <w:ind w:right="0" w:left="1418" w:hanging="425"/>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Canva is very simple to use and user friendly.</w:t>
      </w:r>
    </w:p>
    <w:p>
      <w:pPr>
        <w:numPr>
          <w:ilvl w:val="0"/>
          <w:numId w:val="105"/>
        </w:numPr>
        <w:spacing w:before="137" w:after="0" w:line="240"/>
        <w:ind w:right="0" w:left="1418" w:hanging="425"/>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Canva provides social media templates </w:t>
      </w:r>
    </w:p>
    <w:p>
      <w:pPr>
        <w:numPr>
          <w:ilvl w:val="0"/>
          <w:numId w:val="105"/>
        </w:numPr>
        <w:spacing w:before="137" w:after="0" w:line="240"/>
        <w:ind w:right="0" w:left="1418" w:hanging="425"/>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Canva is budget friendly </w:t>
      </w:r>
    </w:p>
    <w:p>
      <w:pPr>
        <w:numPr>
          <w:ilvl w:val="0"/>
          <w:numId w:val="105"/>
        </w:numPr>
        <w:spacing w:before="137" w:after="0" w:line="240"/>
        <w:ind w:right="0" w:left="1418" w:hanging="425"/>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Canva offers a variety of templates and elements </w:t>
      </w:r>
    </w:p>
    <w:p>
      <w:pPr>
        <w:numPr>
          <w:ilvl w:val="0"/>
          <w:numId w:val="105"/>
        </w:numPr>
        <w:spacing w:before="137" w:after="0" w:line="240"/>
        <w:ind w:right="0" w:left="1418" w:hanging="425"/>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Templates can be altered to be more custom.</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b/>
          <w:i/>
          <w:color w:val="auto"/>
          <w:spacing w:val="0"/>
          <w:position w:val="0"/>
          <w:sz w:val="28"/>
          <w:u w:val="single"/>
          <w:shd w:fill="auto" w:val="clear"/>
        </w:rPr>
      </w:pPr>
      <w:r>
        <w:rPr>
          <w:rFonts w:ascii="Cambria" w:hAnsi="Cambria" w:cs="Cambria" w:eastAsia="Cambria"/>
          <w:b/>
          <w:i/>
          <w:color w:val="auto"/>
          <w:spacing w:val="0"/>
          <w:position w:val="0"/>
          <w:sz w:val="28"/>
          <w:u w:val="single"/>
          <w:shd w:fill="auto" w:val="clear"/>
        </w:rPr>
        <w:t xml:space="preserve">Disadvantages:</w:t>
      </w:r>
    </w:p>
    <w:p>
      <w:pPr>
        <w:numPr>
          <w:ilvl w:val="0"/>
          <w:numId w:val="107"/>
        </w:numPr>
        <w:spacing w:before="137"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Limitations on the number of templates </w:t>
      </w:r>
    </w:p>
    <w:p>
      <w:pPr>
        <w:numPr>
          <w:ilvl w:val="0"/>
          <w:numId w:val="107"/>
        </w:numPr>
        <w:spacing w:before="137"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Alignment concerns</w:t>
      </w:r>
    </w:p>
    <w:p>
      <w:pPr>
        <w:numPr>
          <w:ilvl w:val="0"/>
          <w:numId w:val="107"/>
        </w:numPr>
        <w:spacing w:before="137"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Export settings are limited </w:t>
      </w:r>
    </w:p>
    <w:p>
      <w:pPr>
        <w:numPr>
          <w:ilvl w:val="0"/>
          <w:numId w:val="107"/>
        </w:numPr>
        <w:spacing w:before="137"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Cannot download the raw file to your computer </w:t>
      </w:r>
    </w:p>
    <w:p>
      <w:pPr>
        <w:numPr>
          <w:ilvl w:val="0"/>
          <w:numId w:val="107"/>
        </w:numPr>
        <w:spacing w:before="137"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free version is limited.</w:t>
      </w:r>
    </w:p>
    <w:p>
      <w:pPr>
        <w:spacing w:before="137" w:after="0" w:line="240"/>
        <w:ind w:right="0" w:left="2160" w:firstLine="0"/>
        <w:jc w:val="both"/>
        <w:rPr>
          <w:rFonts w:ascii="Cambria" w:hAnsi="Cambria" w:cs="Cambria" w:eastAsia="Cambria"/>
          <w:color w:val="auto"/>
          <w:spacing w:val="0"/>
          <w:position w:val="0"/>
          <w:sz w:val="24"/>
          <w:shd w:fill="auto" w:val="clear"/>
        </w:rPr>
      </w:pPr>
    </w:p>
    <w:p>
      <w:pPr>
        <w:spacing w:before="137" w:after="0" w:line="240"/>
        <w:ind w:right="0" w:left="840" w:hanging="361"/>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vertAlign w:val="subscript"/>
        </w:rPr>
      </w:pPr>
    </w:p>
    <w:p>
      <w:pPr>
        <w:widowControl w:val="false"/>
        <w:numPr>
          <w:ilvl w:val="0"/>
          <w:numId w:val="111"/>
        </w:numPr>
        <w:spacing w:before="0" w:after="200" w:line="276"/>
        <w:ind w:right="0" w:left="810" w:hanging="360"/>
        <w:jc w:val="both"/>
        <w:rPr>
          <w:rFonts w:ascii="Cambria" w:hAnsi="Cambria" w:cs="Cambria" w:eastAsia="Cambria"/>
          <w:b/>
          <w:color w:val="auto"/>
          <w:spacing w:val="0"/>
          <w:position w:val="0"/>
          <w:sz w:val="32"/>
          <w:u w:val="single"/>
          <w:shd w:fill="auto" w:val="clear"/>
        </w:rPr>
      </w:pPr>
      <w:r>
        <w:rPr>
          <w:rFonts w:ascii="Cambria" w:hAnsi="Cambria" w:cs="Cambria" w:eastAsia="Cambria"/>
          <w:b/>
          <w:color w:val="auto"/>
          <w:spacing w:val="0"/>
          <w:position w:val="0"/>
          <w:sz w:val="32"/>
          <w:u w:val="single"/>
          <w:shd w:fill="auto" w:val="clear"/>
        </w:rPr>
        <w:t xml:space="preserve">Conclusion:</w:t>
      </w:r>
    </w:p>
    <w:p>
      <w:pPr>
        <w:spacing w:before="0" w:after="0" w:line="276"/>
        <w:ind w:right="0" w:left="993" w:hanging="993"/>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This certificate is awarded to name/ organization in appreciation of their invaluable services and contributions to cause/ community/organizations  on date. Your dedication, hard work, and generosity have made a significant impact, and we are grateful for your support. This certificates is awarded to name for successfully completing courses/training program on date. Your hard work, commitment, and dedication to learning have led to this accomplishment, and we wish you continued success in your future endeavours. </w:t>
      </w:r>
    </w:p>
    <w:p>
      <w:pPr>
        <w:spacing w:before="0" w:after="0" w:line="240"/>
        <w:ind w:right="0" w:left="0" w:firstLine="0"/>
        <w:jc w:val="both"/>
        <w:rPr>
          <w:rFonts w:ascii="Cambria" w:hAnsi="Cambria" w:cs="Cambria" w:eastAsia="Cambria"/>
          <w:color w:val="auto"/>
          <w:spacing w:val="0"/>
          <w:position w:val="0"/>
          <w:sz w:val="24"/>
          <w:shd w:fill="auto" w:val="clear"/>
        </w:rPr>
      </w:pPr>
    </w:p>
    <w:p>
      <w:pPr>
        <w:widowControl w:val="false"/>
        <w:numPr>
          <w:ilvl w:val="0"/>
          <w:numId w:val="114"/>
        </w:numPr>
        <w:spacing w:before="0" w:after="200" w:line="276"/>
        <w:ind w:right="0" w:left="810" w:hanging="360"/>
        <w:jc w:val="both"/>
        <w:rPr>
          <w:rFonts w:ascii="Cambria" w:hAnsi="Cambria" w:cs="Cambria" w:eastAsia="Cambria"/>
          <w:b/>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 </w:t>
      </w:r>
      <w:r>
        <w:rPr>
          <w:rFonts w:ascii="Cambria" w:hAnsi="Cambria" w:cs="Cambria" w:eastAsia="Cambria"/>
          <w:b/>
          <w:color w:val="auto"/>
          <w:spacing w:val="0"/>
          <w:position w:val="0"/>
          <w:sz w:val="32"/>
          <w:u w:val="single"/>
          <w:shd w:fill="auto" w:val="clear"/>
        </w:rPr>
        <w:t xml:space="preserve">Future scope:</w:t>
      </w:r>
    </w:p>
    <w:p>
      <w:pPr>
        <w:spacing w:before="137" w:after="0" w:line="240"/>
        <w:ind w:right="0" w:left="840" w:hanging="361"/>
        <w:jc w:val="both"/>
        <w:rPr>
          <w:rFonts w:ascii="Cambria" w:hAnsi="Cambria" w:cs="Cambria" w:eastAsia="Cambria"/>
          <w:color w:val="auto"/>
          <w:spacing w:val="0"/>
          <w:position w:val="0"/>
          <w:sz w:val="24"/>
          <w:shd w:fill="auto" w:val="clear"/>
        </w:rPr>
      </w:pPr>
    </w:p>
    <w:p>
      <w:pPr>
        <w:spacing w:before="137" w:after="0" w:line="240"/>
        <w:ind w:right="0" w:left="81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Certificates achievement are designed to demonstrate that the student has completed coursework and developed capabilities relating to career or general education. Competition advantage having a certificate a recognition reflects your commitment to workplace health and safety, which may make it easier to hire and safety, which may make it easier to hire and keep workers. It also give you an advantage when it comes to work contracts.</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137" w:after="0" w:line="240"/>
        <w:ind w:right="0" w:left="1470" w:hanging="361"/>
        <w:jc w:val="both"/>
        <w:rPr>
          <w:rFonts w:ascii="Cambria" w:hAnsi="Cambria" w:cs="Cambria" w:eastAsia="Cambria"/>
          <w:color w:val="auto"/>
          <w:spacing w:val="0"/>
          <w:position w:val="0"/>
          <w:sz w:val="24"/>
          <w:u w:val="single"/>
          <w:shd w:fill="auto" w:val="clear"/>
        </w:rPr>
      </w:pPr>
      <w:r>
        <w:rPr>
          <w:rFonts w:ascii="Cambria" w:hAnsi="Cambria" w:cs="Cambria" w:eastAsia="Cambria"/>
          <w:b/>
          <w:i/>
          <w:color w:val="auto"/>
          <w:spacing w:val="0"/>
          <w:position w:val="0"/>
          <w:sz w:val="28"/>
          <w:shd w:fill="auto" w:val="clear"/>
        </w:rPr>
        <w:t xml:space="preserve">                                                                                                                                                                                                                     </w:t>
      </w:r>
    </w:p>
    <w:p>
      <w:pPr>
        <w:spacing w:before="137" w:after="0" w:line="240"/>
        <w:ind w:right="0" w:left="840" w:hanging="361"/>
        <w:jc w:val="both"/>
        <w:rPr>
          <w:rFonts w:ascii="Cambria" w:hAnsi="Cambria" w:cs="Cambria" w:eastAsia="Cambria"/>
          <w:color w:val="auto"/>
          <w:spacing w:val="0"/>
          <w:position w:val="0"/>
          <w:sz w:val="24"/>
          <w:shd w:fill="auto" w:val="clear"/>
        </w:rPr>
      </w:pPr>
    </w:p>
    <w:p>
      <w:pPr>
        <w:spacing w:before="0" w:after="0" w:line="240"/>
        <w:ind w:right="0" w:left="36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66">
    <w:abstractNumId w:val="42"/>
  </w:num>
  <w:num w:numId="73">
    <w:abstractNumId w:val="36"/>
  </w:num>
  <w:num w:numId="75">
    <w:abstractNumId w:val="30"/>
  </w:num>
  <w:num w:numId="83">
    <w:abstractNumId w:val="24"/>
  </w:num>
  <w:num w:numId="105">
    <w:abstractNumId w:val="18"/>
  </w:num>
  <w:num w:numId="107">
    <w:abstractNumId w:val="12"/>
  </w:num>
  <w:num w:numId="111">
    <w:abstractNumId w:val="6"/>
  </w:num>
  <w:num w:numId="1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numbering.xml" Id="docRId36"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styles.xml" Id="docRId37" Type="http://schemas.openxmlformats.org/officeDocument/2006/relationships/styles"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